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64ac344bf454c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Home build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1</w:t>
            </w:r>
          </w:p>
        </w:tc>
        <w:tc>
          <w:tcPr/>
          <w:p>
            <w:r>
              <w:rPr>
                <w:sz w:val="18"/>
              </w:rPr>
              <w:t xml:space="preserve">Modern Minimalist</w:t>
            </w:r>
          </w:p>
        </w:tc>
        <w:tc>
          <w:tcPr/>
          <w:p>
            <w:r>
              <w:rPr>
                <w:sz w:val="18"/>
              </w:rPr>
              <w:t xml:space="preserve">21'-6" x 12'-0"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1: Modern Minimalist</w:t>
      </w:r>
    </w:p>
    <w:p>
      <w:pPr>
        <w:spacing w:after="100"/>
      </w:pPr>
      <w:r>
        <w:rPr>
          <w:color w:val="1F2A44"/>
          <w:sz w:val="22"/>
        </w:rPr>
        <w:t xml:space="preserve">Clean lines, flat roof and large glazing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30 %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21'-6" x 12'-0"  (258 sq ft, 58 %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516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142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15,39,486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58c835d4e9fc48c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30e890a0aaf497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9f617012cb7a461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318894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ba77e00bd2e4c2d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31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1291cbe72ed5419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74951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22e0b89271f5454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7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6'-6" x 2'-0"</w:t>
            </w:r>
          </w:p>
        </w:tc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5'-0"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15'-6" x 5'-0"</w:t>
            </w:r>
          </w:p>
        </w:tc>
        <w:tc>
          <w:tcPr/>
          <w:p>
            <w:r>
              <w:rPr>
                <w:sz w:val="18"/>
              </w:rPr>
              <w:t xml:space="preserve">78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3'-6" x 7'-0"</w:t>
            </w:r>
          </w:p>
        </w:tc>
        <w:tc>
          <w:tcPr/>
          <w:p>
            <w:r>
              <w:rPr>
                <w:sz w:val="18"/>
              </w:rPr>
              <w:t xml:space="preserve">24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3'-0" x 7'-0"</w:t>
            </w:r>
          </w:p>
        </w:tc>
        <w:tc>
          <w:tcPr/>
          <w:p>
            <w:r>
              <w:rPr>
                <w:sz w:val="18"/>
              </w:rPr>
              <w:t xml:space="preserve">21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Simple rectangular block keeps structure and cost efficient.</w:t>
      </w:r>
    </w:p>
    <w:p>
      <w:pPr>
        <w:spacing w:after="100"/>
      </w:pPr>
      <w:r>
        <w:rPr>
          <w:color w:val="1F2A44"/>
          <w:sz w:val="22"/>
        </w:rPr>
        <w:t xml:space="preserve">•  Large windows pull daylight deep into the living areas.</w:t>
      </w:r>
    </w:p>
    <w:p>
      <w:pPr>
        <w:spacing w:after="100"/>
      </w:pPr>
      <w:r>
        <w:rPr>
          <w:color w:val="1F2A44"/>
          <w:sz w:val="22"/>
        </w:rPr>
        <w:t xml:space="preserve">•  Flat RCC roof with parapet doubles as a usable terrace.</w:t>
      </w:r>
    </w:p>
    <w:p>
      <w:pPr>
        <w:spacing w:after="100"/>
      </w:pPr>
      <w:r>
        <w:rPr>
          <w:color w:val="1F2A44"/>
          <w:sz w:val="22"/>
        </w:rPr>
        <w:t xml:space="preserve">•  Very little passage area, so most of the built-up area is usable room space.</w:t>
      </w:r>
    </w:p>
    <w:p>
      <w:pPr>
        <w:spacing w:after="100"/>
      </w:pPr>
      <w:r>
        <w:rPr>
          <w:color w:val="1F2A44"/>
          <w:sz w:val="22"/>
        </w:rPr>
        <w:t xml:space="preserve">•  Neutral walls with charcoal accents are easy to maintain.</w:t>
      </w:r>
    </w:p>
    <w:p>
      <w:pPr>
        <w:spacing w:after="100"/>
      </w:pPr>
      <w:r>
        <w:rPr>
          <w:color w:val="1F2A44"/>
          <w:sz w:val="22"/>
        </w:rPr>
        <w:t xml:space="preserve">•  Built-up area about 516 sq ft over 2 floor(s) on a 26'-0" x 17'-0" plot (58 %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15'-6"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142 sq ft (32 %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100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1 Modern Minimalist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QT-20261028-0002-P1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516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2,41,488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1,10,424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80,496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60,372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29,928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50,568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516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40,248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142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15,620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100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10,05,684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2,88,220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12,93,904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38,817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12,939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1,03,512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64,695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25,619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thirty-nine thousand four hundred eighty-six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1,53,949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3,84,872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2,30,923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76,974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15,39,486</w:t>
            </w:r>
          </w:p>
        </w:tc>
        <w:tc>
          <w:tcPr/>
          <w:p>
            <w:r>
              <w:rPr>
                <w:sz w:val="18"/>
              </w:rPr>
              <w:t xml:space="preserve">Rs. 2,984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21,42,183</w:t>
            </w:r>
          </w:p>
        </w:tc>
        <w:tc>
          <w:tcPr/>
          <w:p>
            <w:r>
              <w:rPr>
                <w:sz w:val="18"/>
              </w:rPr>
              <w:t xml:space="preserve">Rs. 4,152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29,25,333</w:t>
            </w:r>
          </w:p>
        </w:tc>
        <w:tc>
          <w:tcPr/>
          <w:p>
            <w:r>
              <w:rPr>
                <w:sz w:val="18"/>
              </w:rPr>
              <w:t xml:space="preserve">Rs. 5,669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8c835d4e9fc48c4" /><Relationship Type="http://schemas.openxmlformats.org/officeDocument/2006/relationships/image" Target="/media/image2.png" Id="R630e890a0aaf497f" /><Relationship Type="http://schemas.openxmlformats.org/officeDocument/2006/relationships/image" Target="/media/image3.png" Id="R9f617012cb7a461f" /><Relationship Type="http://schemas.openxmlformats.org/officeDocument/2006/relationships/image" Target="/media/image4.png" Id="R6ba77e00bd2e4c2d" /><Relationship Type="http://schemas.openxmlformats.org/officeDocument/2006/relationships/image" Target="/media/image5.png" Id="R1291cbe72ed54194" /><Relationship Type="http://schemas.openxmlformats.org/officeDocument/2006/relationships/image" Target="/media/image6.png" Id="R22e0b89271f5454b" /></Relationships>
</file>